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6343CE" w:rsidRPr="006343CE" w14:paraId="347E8793" w14:textId="77777777" w:rsidTr="006343CE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6B019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6343C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6343C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6343C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6343C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6343C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6343C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6343C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6343CE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6343CE" w:rsidRPr="006343CE" w14:paraId="7B64D823" w14:textId="77777777" w:rsidTr="006343CE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3D9BB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66C4A4A2" w14:textId="77777777" w:rsidR="006343CE" w:rsidRPr="006343CE" w:rsidRDefault="006343CE" w:rsidP="006343CE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1159"/>
        <w:gridCol w:w="1301"/>
        <w:gridCol w:w="1968"/>
        <w:gridCol w:w="1301"/>
        <w:gridCol w:w="1914"/>
      </w:tblGrid>
      <w:tr w:rsidR="006343CE" w:rsidRPr="006343CE" w14:paraId="0529A2C1" w14:textId="77777777" w:rsidTr="006343CE">
        <w:tc>
          <w:tcPr>
            <w:tcW w:w="0" w:type="auto"/>
            <w:shd w:val="clear" w:color="auto" w:fill="FFFFFF"/>
            <w:vAlign w:val="center"/>
            <w:hideMark/>
          </w:tcPr>
          <w:p w14:paraId="20ECC6AD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8E9CEF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75E9C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653BB9" w14:textId="77777777" w:rsidR="006343CE" w:rsidRPr="006343CE" w:rsidRDefault="006343CE" w:rsidP="006343CE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111/07/01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B0F2C2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5DF26A" w14:textId="77777777" w:rsidR="006343CE" w:rsidRPr="006343CE" w:rsidRDefault="006343CE" w:rsidP="006343CE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15:59:28</w:t>
            </w:r>
          </w:p>
        </w:tc>
      </w:tr>
      <w:tr w:rsidR="006343CE" w:rsidRPr="006343CE" w14:paraId="7B3FDD65" w14:textId="77777777" w:rsidTr="006343CE">
        <w:tc>
          <w:tcPr>
            <w:tcW w:w="0" w:type="auto"/>
            <w:shd w:val="clear" w:color="auto" w:fill="FFFFFF"/>
            <w:vAlign w:val="center"/>
            <w:hideMark/>
          </w:tcPr>
          <w:p w14:paraId="29557C37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8B0300" w14:textId="77777777" w:rsidR="006343CE" w:rsidRPr="006343CE" w:rsidRDefault="006343CE" w:rsidP="006343CE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EF99C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A8AA6" w14:textId="77777777" w:rsidR="006343CE" w:rsidRPr="006343CE" w:rsidRDefault="006343CE" w:rsidP="006343CE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5C5E4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658F86" w14:textId="77777777" w:rsidR="006343CE" w:rsidRPr="006343CE" w:rsidRDefault="006343CE" w:rsidP="006343CE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6343CE" w:rsidRPr="006343CE" w14:paraId="0DD92FEB" w14:textId="77777777" w:rsidTr="006343CE">
        <w:tc>
          <w:tcPr>
            <w:tcW w:w="0" w:type="auto"/>
            <w:shd w:val="clear" w:color="auto" w:fill="FFFFFF"/>
            <w:vAlign w:val="center"/>
            <w:hideMark/>
          </w:tcPr>
          <w:p w14:paraId="5C1D641A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E960F63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/>
                <w:kern w:val="0"/>
                <w:szCs w:val="24"/>
              </w:rPr>
              <w:t> 公告本公司董事會委任第五屆薪資報酬委員會委員</w:t>
            </w:r>
          </w:p>
        </w:tc>
      </w:tr>
      <w:tr w:rsidR="006343CE" w:rsidRPr="006343CE" w14:paraId="261DE115" w14:textId="77777777" w:rsidTr="006343CE">
        <w:tc>
          <w:tcPr>
            <w:tcW w:w="0" w:type="auto"/>
            <w:shd w:val="clear" w:color="auto" w:fill="FFFFFF"/>
            <w:vAlign w:val="center"/>
            <w:hideMark/>
          </w:tcPr>
          <w:p w14:paraId="60101406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DD1939" w14:textId="77777777" w:rsidR="006343CE" w:rsidRPr="006343CE" w:rsidRDefault="006343CE" w:rsidP="006343CE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6 </w:t>
            </w: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1D80E4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AE674DB" w14:textId="77777777" w:rsidR="006343CE" w:rsidRPr="006343CE" w:rsidRDefault="006343CE" w:rsidP="006343CE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111/07/01 </w:t>
            </w:r>
          </w:p>
        </w:tc>
      </w:tr>
      <w:tr w:rsidR="006343CE" w:rsidRPr="006343CE" w14:paraId="3BF0B05C" w14:textId="77777777" w:rsidTr="006343CE">
        <w:tc>
          <w:tcPr>
            <w:tcW w:w="0" w:type="auto"/>
            <w:shd w:val="clear" w:color="auto" w:fill="FFFFFF"/>
            <w:vAlign w:val="center"/>
            <w:hideMark/>
          </w:tcPr>
          <w:p w14:paraId="6350AF47" w14:textId="77777777" w:rsidR="006343CE" w:rsidRPr="006343CE" w:rsidRDefault="006343CE" w:rsidP="006343CE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6343CE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29613007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1.發生變動日期:111/07/01</w:t>
            </w:r>
          </w:p>
          <w:p w14:paraId="107C5257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2.功能性委員會名稱:薪資報酬委員會</w:t>
            </w:r>
          </w:p>
          <w:p w14:paraId="0C6F8643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3.舊任者姓名:</w:t>
            </w:r>
          </w:p>
          <w:p w14:paraId="2D7E63BA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莊千又</w:t>
            </w:r>
            <w:proofErr w:type="gramEnd"/>
          </w:p>
          <w:p w14:paraId="64C49090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簡志誠</w:t>
            </w:r>
          </w:p>
          <w:p w14:paraId="63EAD4C7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賀士郡</w:t>
            </w:r>
            <w:proofErr w:type="gramEnd"/>
          </w:p>
          <w:p w14:paraId="42F1C8C9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4.舊任者簡歷:</w:t>
            </w:r>
          </w:p>
          <w:p w14:paraId="50B08F79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莊千又</w:t>
            </w:r>
            <w:proofErr w:type="gramEnd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：元又興業(股)公司總經理/董事</w:t>
            </w:r>
          </w:p>
          <w:p w14:paraId="207D0799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簡志誠：國泰綜合醫院副院長</w:t>
            </w:r>
          </w:p>
          <w:p w14:paraId="77994EF9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賀士郡</w:t>
            </w:r>
            <w:proofErr w:type="gramEnd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：關貿網路(股)公司副董事長</w:t>
            </w:r>
          </w:p>
          <w:p w14:paraId="4F7790DB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5.新任者姓名:</w:t>
            </w:r>
          </w:p>
          <w:p w14:paraId="38FCF8B3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莊千又</w:t>
            </w:r>
            <w:proofErr w:type="gramEnd"/>
          </w:p>
          <w:p w14:paraId="5BDDCE62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陳宏賓</w:t>
            </w:r>
          </w:p>
          <w:p w14:paraId="674359E5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楊子萱</w:t>
            </w:r>
          </w:p>
          <w:p w14:paraId="1DDC8D4C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6.新任者簡歷:</w:t>
            </w:r>
          </w:p>
          <w:p w14:paraId="31254DB0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莊千又</w:t>
            </w:r>
            <w:proofErr w:type="gramEnd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：元又興業(股)公司總經理/董事</w:t>
            </w:r>
          </w:p>
          <w:p w14:paraId="7F2231CD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陳宏賓：</w:t>
            </w:r>
            <w:proofErr w:type="gramStart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台寶生醫</w:t>
            </w:r>
            <w:proofErr w:type="gramEnd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(股)公司總經理</w:t>
            </w:r>
          </w:p>
          <w:p w14:paraId="5DDD6FA5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楊子萱：</w:t>
            </w:r>
            <w:proofErr w:type="gramStart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立弘生化</w:t>
            </w:r>
            <w:proofErr w:type="gramEnd"/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科技(股)公司董事長特助</w:t>
            </w:r>
          </w:p>
          <w:p w14:paraId="1310F59F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7.異動情形（請輸入「辭職」、「解任」、「任期屆滿」、「逝世」或「新任」）:</w:t>
            </w:r>
          </w:p>
          <w:p w14:paraId="0CAB7EBA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任期屆滿</w:t>
            </w:r>
          </w:p>
          <w:p w14:paraId="2A294E42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8.異動原因:任期屆滿</w:t>
            </w:r>
          </w:p>
          <w:p w14:paraId="0DAC05A8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9.原任期（例xx/xx/xx ~ xx/xx/xx）:108/07/01 ~ 111/06/30</w:t>
            </w:r>
          </w:p>
          <w:p w14:paraId="1B61C30B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10.新任生效日期:111/07/01</w:t>
            </w:r>
          </w:p>
          <w:p w14:paraId="10843BA4" w14:textId="77777777" w:rsidR="006343CE" w:rsidRPr="006343CE" w:rsidRDefault="006343CE" w:rsidP="006343C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343CE">
              <w:rPr>
                <w:rFonts w:ascii="細明體" w:eastAsia="細明體" w:hAnsi="細明體" w:cs="細明體" w:hint="eastAsia"/>
                <w:kern w:val="0"/>
                <w:szCs w:val="24"/>
              </w:rPr>
              <w:t>11.其他應敘明事項:無</w:t>
            </w:r>
          </w:p>
        </w:tc>
      </w:tr>
    </w:tbl>
    <w:p w14:paraId="1BAA9297" w14:textId="77777777" w:rsidR="006343CE" w:rsidRPr="006343CE" w:rsidRDefault="006343CE" w:rsidP="006343CE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6343CE" w:rsidRPr="006343CE" w14:paraId="4AFDEA77" w14:textId="77777777" w:rsidTr="006343CE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6642C" w14:textId="77777777" w:rsidR="006343CE" w:rsidRPr="006343CE" w:rsidRDefault="006343CE" w:rsidP="006343CE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6343C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6343C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6343C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6343C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6343C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6343C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6343CE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783DD049" w14:textId="77777777" w:rsidR="006343CE" w:rsidRPr="006343CE" w:rsidRDefault="006343CE"/>
    <w:sectPr w:rsidR="006343CE" w:rsidRPr="006343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CE"/>
    <w:rsid w:val="0063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3560"/>
  <w15:chartTrackingRefBased/>
  <w15:docId w15:val="{38197C5E-4012-43C9-A7C7-6540922B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343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343C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2022-07-01T08:59:00Z</dcterms:created>
  <dcterms:modified xsi:type="dcterms:W3CDTF">2022-07-01T09:00:00Z</dcterms:modified>
</cp:coreProperties>
</file>