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0E64EA" w:rsidRPr="000E64EA" w14:paraId="06634536" w14:textId="77777777" w:rsidTr="000E64E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8A8DE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0E64E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0E64EA" w:rsidRPr="000E64EA" w14:paraId="5220A531" w14:textId="77777777" w:rsidTr="000E64E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E60F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496E172D" w14:textId="77777777" w:rsidR="000E64EA" w:rsidRPr="000E64EA" w:rsidRDefault="000E64EA" w:rsidP="000E64E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1462"/>
        <w:gridCol w:w="1496"/>
        <w:gridCol w:w="2234"/>
        <w:gridCol w:w="1481"/>
        <w:gridCol w:w="2159"/>
      </w:tblGrid>
      <w:tr w:rsidR="000E64EA" w:rsidRPr="000E64EA" w14:paraId="199D5792" w14:textId="77777777" w:rsidTr="000E64EA">
        <w:tc>
          <w:tcPr>
            <w:tcW w:w="0" w:type="auto"/>
            <w:shd w:val="clear" w:color="auto" w:fill="FFFFFF"/>
            <w:vAlign w:val="center"/>
            <w:hideMark/>
          </w:tcPr>
          <w:p w14:paraId="1F7BF30A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278A5E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419C8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8DDB34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111/03/04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1F5A05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D3CAB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16:56:18</w:t>
            </w:r>
          </w:p>
        </w:tc>
      </w:tr>
      <w:tr w:rsidR="000E64EA" w:rsidRPr="000E64EA" w14:paraId="215E654C" w14:textId="77777777" w:rsidTr="000E64EA">
        <w:tc>
          <w:tcPr>
            <w:tcW w:w="0" w:type="auto"/>
            <w:shd w:val="clear" w:color="auto" w:fill="FFFFFF"/>
            <w:vAlign w:val="center"/>
            <w:hideMark/>
          </w:tcPr>
          <w:p w14:paraId="443541A6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244D54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B7690D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461A40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69CCEA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E6E14F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0E64EA" w:rsidRPr="000E64EA" w14:paraId="69A1B7C5" w14:textId="77777777" w:rsidTr="000E64EA">
        <w:tc>
          <w:tcPr>
            <w:tcW w:w="0" w:type="auto"/>
            <w:shd w:val="clear" w:color="auto" w:fill="FFFFFF"/>
            <w:vAlign w:val="center"/>
            <w:hideMark/>
          </w:tcPr>
          <w:p w14:paraId="3D60E708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498BF041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公告本公司董事會決議召開</w:t>
            </w:r>
            <w:proofErr w:type="gramStart"/>
            <w:r w:rsidRPr="000E64EA">
              <w:rPr>
                <w:rFonts w:ascii="細明體" w:eastAsia="細明體" w:hAnsi="細明體" w:cs="細明體"/>
                <w:kern w:val="0"/>
                <w:szCs w:val="24"/>
              </w:rPr>
              <w:t>111</w:t>
            </w:r>
            <w:proofErr w:type="gramEnd"/>
            <w:r w:rsidRPr="000E64EA">
              <w:rPr>
                <w:rFonts w:ascii="細明體" w:eastAsia="細明體" w:hAnsi="細明體" w:cs="細明體"/>
                <w:kern w:val="0"/>
                <w:szCs w:val="24"/>
              </w:rPr>
              <w:t>年度股東常會事宜</w:t>
            </w:r>
          </w:p>
          <w:p w14:paraId="188CB8F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/>
                <w:kern w:val="0"/>
                <w:szCs w:val="24"/>
              </w:rPr>
              <w:t>(召開方式:實體股東會)</w:t>
            </w:r>
          </w:p>
        </w:tc>
      </w:tr>
      <w:tr w:rsidR="000E64EA" w:rsidRPr="000E64EA" w14:paraId="26864EA8" w14:textId="77777777" w:rsidTr="000E64EA">
        <w:tc>
          <w:tcPr>
            <w:tcW w:w="0" w:type="auto"/>
            <w:shd w:val="clear" w:color="auto" w:fill="FFFFFF"/>
            <w:vAlign w:val="center"/>
            <w:hideMark/>
          </w:tcPr>
          <w:p w14:paraId="7C13F60D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D349BC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17 </w:t>
            </w: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C07242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69EC3A52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111/03/04 </w:t>
            </w:r>
          </w:p>
        </w:tc>
      </w:tr>
      <w:tr w:rsidR="000E64EA" w:rsidRPr="000E64EA" w14:paraId="10FBE926" w14:textId="77777777" w:rsidTr="000E64EA">
        <w:tc>
          <w:tcPr>
            <w:tcW w:w="0" w:type="auto"/>
            <w:shd w:val="clear" w:color="auto" w:fill="FFFFFF"/>
            <w:vAlign w:val="center"/>
            <w:hideMark/>
          </w:tcPr>
          <w:p w14:paraId="098447F8" w14:textId="77777777" w:rsidR="000E64EA" w:rsidRPr="000E64EA" w:rsidRDefault="000E64EA" w:rsidP="000E64E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0E64E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2C9ACC4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1.董事會決議日期:111/03/04</w:t>
            </w:r>
          </w:p>
          <w:p w14:paraId="7DF5B377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2.股東會召開日期:111/06/22</w:t>
            </w:r>
          </w:p>
          <w:p w14:paraId="55F2DB62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3.股東會召開地點:新北市三重區重新路5段609巷2號8樓之2(湯城工業園區)</w:t>
            </w:r>
          </w:p>
          <w:p w14:paraId="60D721E1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4.召集事由一、報告事項:</w:t>
            </w:r>
          </w:p>
          <w:p w14:paraId="383BA86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)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年度營業狀況報告。</w:t>
            </w:r>
          </w:p>
          <w:p w14:paraId="63B948D1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(二)監察人審查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年度決算表冊報告。</w:t>
            </w:r>
          </w:p>
          <w:p w14:paraId="562B775B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(三)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年度員工酬勞及董監酬勞分配情形報告。</w:t>
            </w:r>
          </w:p>
          <w:p w14:paraId="5C8EBA72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(四)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年度對外背書保證情形報告。</w:t>
            </w:r>
          </w:p>
          <w:p w14:paraId="6A937FD4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(五)修訂本公司『董事會議事規則』部分條文案報告。</w:t>
            </w:r>
          </w:p>
          <w:p w14:paraId="379BCEB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(六)修訂本公司『道德行為準則』部分條文案報告。</w:t>
            </w:r>
          </w:p>
          <w:p w14:paraId="6F5729FC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(七)修訂本公司『誠信經營守則』部分條文案報告。</w:t>
            </w:r>
          </w:p>
          <w:p w14:paraId="7DF29603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5.召集事由二、承認事項:</w:t>
            </w:r>
          </w:p>
          <w:p w14:paraId="5E71FFD4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)承認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年度決算表冊案。</w:t>
            </w:r>
          </w:p>
          <w:p w14:paraId="567042E7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(二)承認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110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年度盈餘分配案。</w:t>
            </w:r>
          </w:p>
          <w:p w14:paraId="2BC37E6C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6.召集事由三、討論事項:</w:t>
            </w:r>
          </w:p>
          <w:p w14:paraId="05D5BB4C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一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)修訂本公司『公司章程』部分條文案。</w:t>
            </w:r>
          </w:p>
          <w:p w14:paraId="737EFFB7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(二)修訂本公司『股東會議事規則』部分條文案</w:t>
            </w:r>
          </w:p>
          <w:p w14:paraId="6A24F6A8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(三)修訂本公司『董事及監察人選舉辦法』部分條文案</w:t>
            </w:r>
          </w:p>
          <w:p w14:paraId="27176985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(四)修訂本公司『取得或處分資產處理程序』部分條文案</w:t>
            </w:r>
          </w:p>
          <w:p w14:paraId="4837C8AA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(五)修訂本公司『背書保證辦法』部分條文案</w:t>
            </w:r>
          </w:p>
          <w:p w14:paraId="1F1A0830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(六)修訂本公司『資金貸與他人作業程序』部分條文案</w:t>
            </w:r>
          </w:p>
          <w:p w14:paraId="44B8D887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7.召集事由四、選舉事項:</w:t>
            </w:r>
          </w:p>
          <w:p w14:paraId="02578AA3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選舉第十三屆董事案。</w:t>
            </w:r>
          </w:p>
          <w:p w14:paraId="736E4FA6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8.召集事由五、其他議案:</w:t>
            </w:r>
          </w:p>
          <w:p w14:paraId="69F29B99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解除本公司新任董事競業禁止之限制案。</w:t>
            </w:r>
          </w:p>
          <w:p w14:paraId="1B483CF0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9.召集事由六、臨時動議:無</w:t>
            </w:r>
          </w:p>
          <w:p w14:paraId="3D567C6F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10.停止過戶起始日期:111/04/24</w:t>
            </w:r>
          </w:p>
          <w:p w14:paraId="39F07F79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11.停止過戶截止日期:111/06/22</w:t>
            </w:r>
          </w:p>
          <w:p w14:paraId="5A5713E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12.是否已於股利分派情形公告盈餘分派或虧損撥補議案內容(是/否):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否</w:t>
            </w:r>
            <w:proofErr w:type="gramEnd"/>
          </w:p>
          <w:p w14:paraId="59A47C88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13.尚未於股利分派情形公告盈餘分派或虧損撥補議案內容者，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請敘明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原因:</w:t>
            </w:r>
          </w:p>
          <w:p w14:paraId="164A5CE7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將於111/05/06董事會討論通過110年盈餘分派案再行公告</w:t>
            </w:r>
          </w:p>
          <w:p w14:paraId="3DDAC82F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14.其他應敘明事項:</w:t>
            </w:r>
          </w:p>
          <w:p w14:paraId="0D3E8AB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lastRenderedPageBreak/>
              <w:t>(1)依公司法第172條之1、192條之1規定，訂定受理有關股東提案及提名之期間：</w:t>
            </w:r>
          </w:p>
          <w:p w14:paraId="335D626E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a.受理提案及提名期間:自111年4月15日起至111年4月25日止(上午9時至下午5時)。</w:t>
            </w:r>
          </w:p>
          <w:p w14:paraId="2095F3C6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b.受理處所：新北市三重區重新路5段609巷2號8樓之2(本公司管理部)。</w:t>
            </w:r>
          </w:p>
          <w:p w14:paraId="33B5B64B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c.受理方式：書面方式或電子方式皆可。</w:t>
            </w:r>
          </w:p>
          <w:p w14:paraId="5D1F1A09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※書面方式：有意提案及提名之股東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請於民國111年4月25日17時前送達受理處所。</w:t>
            </w:r>
          </w:p>
          <w:p w14:paraId="0D36AD5B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※電子方式：有意提案及提名之股東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請於民國111年4月25日17時前以電子郵件</w:t>
            </w:r>
          </w:p>
          <w:p w14:paraId="05A5269F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發送至本公司電子信箱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【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jerry_pon108@hiclearance.com.tw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】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。</w:t>
            </w:r>
          </w:p>
          <w:p w14:paraId="2BC75BD5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 w:hint="eastAsia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(2)本次股東會股東得以電子方式行使表決權。</w:t>
            </w:r>
          </w:p>
          <w:p w14:paraId="1A1ACB74" w14:textId="77777777" w:rsidR="000E64EA" w:rsidRPr="000E64EA" w:rsidRDefault="000E64EA" w:rsidP="000E64E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(3)本次股東會之統計驗證機構為元富證券股份有限公司股</w:t>
            </w:r>
            <w:proofErr w:type="gramStart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務</w:t>
            </w:r>
            <w:proofErr w:type="gramEnd"/>
            <w:r w:rsidRPr="000E64EA">
              <w:rPr>
                <w:rFonts w:ascii="細明體" w:eastAsia="細明體" w:hAnsi="細明體" w:cs="細明體" w:hint="eastAsia"/>
                <w:kern w:val="0"/>
                <w:szCs w:val="24"/>
              </w:rPr>
              <w:t>代理部。</w:t>
            </w:r>
          </w:p>
        </w:tc>
      </w:tr>
    </w:tbl>
    <w:p w14:paraId="2B2C1FA3" w14:textId="77777777" w:rsidR="000E64EA" w:rsidRPr="000E64EA" w:rsidRDefault="000E64EA" w:rsidP="000E64EA">
      <w:pPr>
        <w:widowControl/>
        <w:rPr>
          <w:rFonts w:ascii="Verdana" w:eastAsia="新細明體" w:hAnsi="Verdana" w:cs="新細明體" w:hint="eastAsia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2"/>
      </w:tblGrid>
      <w:tr w:rsidR="000E64EA" w:rsidRPr="000E64EA" w14:paraId="171BAA3F" w14:textId="77777777" w:rsidTr="000E64E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678F8" w14:textId="77777777" w:rsidR="000E64EA" w:rsidRPr="000E64EA" w:rsidRDefault="000E64EA" w:rsidP="000E64EA">
            <w:pPr>
              <w:widowControl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0E64E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302F05A2" w14:textId="77777777" w:rsidR="000E64EA" w:rsidRPr="000E64EA" w:rsidRDefault="000E64EA"/>
    <w:sectPr w:rsidR="000E64EA" w:rsidRPr="000E64EA" w:rsidSect="000E64EA">
      <w:pgSz w:w="11906" w:h="16838"/>
      <w:pgMar w:top="993" w:right="1274" w:bottom="993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4EA"/>
    <w:rsid w:val="000E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A9D45D"/>
  <w15:chartTrackingRefBased/>
  <w15:docId w15:val="{7C8BBAE9-A49C-498F-9F05-2368BD284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E64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E64E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2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2022-03-07T02:04:00Z</dcterms:created>
  <dcterms:modified xsi:type="dcterms:W3CDTF">2022-03-07T02:05:00Z</dcterms:modified>
</cp:coreProperties>
</file>