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</w:tblGrid>
      <w:tr w:rsidR="00FA187A" w:rsidRPr="00FA187A" w:rsidTr="00FA187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</w:pPr>
            <w:r w:rsidRPr="00FA187A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本資料由　</w:t>
            </w:r>
            <w:r w:rsidRPr="00FA187A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>(</w:t>
            </w:r>
            <w:r w:rsidRPr="00FA187A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>上櫃公司</w:t>
            </w:r>
            <w:r w:rsidRPr="00FA187A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) </w:t>
            </w:r>
            <w:proofErr w:type="gramStart"/>
            <w:r w:rsidRPr="00FA187A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>杏昌</w:t>
            </w:r>
            <w:proofErr w:type="gramEnd"/>
            <w:r w:rsidRPr="00FA187A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FA187A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　公司提供</w:t>
            </w:r>
            <w:r w:rsidRPr="00FA187A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 </w:t>
            </w:r>
          </w:p>
        </w:tc>
      </w:tr>
      <w:tr w:rsidR="00FA187A" w:rsidRPr="00FA187A" w:rsidTr="00FA187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</w:pPr>
          </w:p>
        </w:tc>
      </w:tr>
    </w:tbl>
    <w:p w:rsidR="00FA187A" w:rsidRPr="00FA187A" w:rsidRDefault="00FA187A" w:rsidP="00FA187A">
      <w:pPr>
        <w:widowControl/>
        <w:rPr>
          <w:rFonts w:ascii="Verdana" w:eastAsia="新細明體" w:hAnsi="Verdana" w:cs="新細明體"/>
          <w:vanish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999"/>
        <w:gridCol w:w="1053"/>
        <w:gridCol w:w="1510"/>
        <w:gridCol w:w="1053"/>
        <w:gridCol w:w="1476"/>
      </w:tblGrid>
      <w:tr w:rsidR="00FA187A" w:rsidRPr="00FA187A" w:rsidTr="00FA187A">
        <w:tc>
          <w:tcPr>
            <w:tcW w:w="0" w:type="auto"/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109/03/04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17:17:04</w:t>
            </w:r>
          </w:p>
        </w:tc>
      </w:tr>
      <w:tr w:rsidR="00FA187A" w:rsidRPr="00FA187A" w:rsidTr="00FA187A">
        <w:tc>
          <w:tcPr>
            <w:tcW w:w="0" w:type="auto"/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FA187A" w:rsidRPr="00FA187A" w:rsidTr="00FA187A">
        <w:tc>
          <w:tcPr>
            <w:tcW w:w="0" w:type="auto"/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A187A">
              <w:rPr>
                <w:rFonts w:ascii="細明體" w:eastAsia="細明體" w:hAnsi="細明體" w:cs="細明體"/>
                <w:kern w:val="0"/>
                <w:szCs w:val="24"/>
              </w:rPr>
              <w:t> 董事會決議</w:t>
            </w:r>
            <w:proofErr w:type="gramStart"/>
            <w:r w:rsidRPr="00FA187A">
              <w:rPr>
                <w:rFonts w:ascii="細明體" w:eastAsia="細明體" w:hAnsi="細明體" w:cs="細明體"/>
                <w:kern w:val="0"/>
                <w:szCs w:val="24"/>
              </w:rPr>
              <w:t>108</w:t>
            </w:r>
            <w:proofErr w:type="gramEnd"/>
            <w:r w:rsidRPr="00FA187A">
              <w:rPr>
                <w:rFonts w:ascii="細明體" w:eastAsia="細明體" w:hAnsi="細明體" w:cs="細明體"/>
                <w:kern w:val="0"/>
                <w:szCs w:val="24"/>
              </w:rPr>
              <w:t>年度股利分派</w:t>
            </w:r>
          </w:p>
        </w:tc>
      </w:tr>
      <w:tr w:rsidR="00FA187A" w:rsidRPr="00FA187A" w:rsidTr="00FA187A">
        <w:tc>
          <w:tcPr>
            <w:tcW w:w="0" w:type="auto"/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14 </w:t>
            </w: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109/03/04 </w:t>
            </w:r>
          </w:p>
        </w:tc>
      </w:tr>
      <w:tr w:rsidR="00FA187A" w:rsidRPr="00FA187A" w:rsidTr="00FA187A">
        <w:tc>
          <w:tcPr>
            <w:tcW w:w="0" w:type="auto"/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A187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A187A" w:rsidRPr="00FA187A" w:rsidRDefault="00FA187A" w:rsidP="00FA18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A187A">
              <w:rPr>
                <w:rFonts w:ascii="細明體" w:eastAsia="細明體" w:hAnsi="細明體" w:cs="細明體"/>
                <w:kern w:val="0"/>
                <w:szCs w:val="24"/>
              </w:rPr>
              <w:t>1. 董事會決議日期：109/03/04</w:t>
            </w:r>
          </w:p>
          <w:p w:rsidR="00FA187A" w:rsidRPr="00FA187A" w:rsidRDefault="00FA187A" w:rsidP="00FA18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A187A">
              <w:rPr>
                <w:rFonts w:ascii="細明體" w:eastAsia="細明體" w:hAnsi="細明體" w:cs="細明體"/>
                <w:kern w:val="0"/>
                <w:szCs w:val="24"/>
              </w:rPr>
              <w:t>2. 股利所屬年(季)</w:t>
            </w:r>
            <w:bookmarkStart w:id="0" w:name="_GoBack"/>
            <w:bookmarkEnd w:id="0"/>
            <w:r w:rsidRPr="00FA187A">
              <w:rPr>
                <w:rFonts w:ascii="細明體" w:eastAsia="細明體" w:hAnsi="細明體" w:cs="細明體"/>
                <w:kern w:val="0"/>
                <w:szCs w:val="24"/>
              </w:rPr>
              <w:t>度：108年 年度</w:t>
            </w:r>
          </w:p>
          <w:p w:rsidR="00FA187A" w:rsidRPr="00FA187A" w:rsidRDefault="00FA187A" w:rsidP="00FA18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A187A">
              <w:rPr>
                <w:rFonts w:ascii="細明體" w:eastAsia="細明體" w:hAnsi="細明體" w:cs="細明體"/>
                <w:kern w:val="0"/>
                <w:szCs w:val="24"/>
              </w:rPr>
              <w:t>3. 股利所屬期間：108/01/01 至 108/12/31</w:t>
            </w:r>
          </w:p>
          <w:p w:rsidR="00FA187A" w:rsidRPr="00FA187A" w:rsidRDefault="00FA187A" w:rsidP="00FA18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A187A">
              <w:rPr>
                <w:rFonts w:ascii="細明體" w:eastAsia="細明體" w:hAnsi="細明體" w:cs="細明體"/>
                <w:kern w:val="0"/>
                <w:szCs w:val="24"/>
              </w:rPr>
              <w:t>4. 股東配發內容：</w:t>
            </w:r>
          </w:p>
          <w:p w:rsidR="00FA187A" w:rsidRPr="00FA187A" w:rsidRDefault="00FA187A" w:rsidP="00FA18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A187A">
              <w:rPr>
                <w:rFonts w:ascii="細明體" w:eastAsia="細明體" w:hAnsi="細明體" w:cs="細明體"/>
                <w:kern w:val="0"/>
                <w:szCs w:val="24"/>
              </w:rPr>
              <w:t>(1)盈餘分配之現金股利(元/股)：6.00000000</w:t>
            </w:r>
          </w:p>
          <w:p w:rsidR="00FA187A" w:rsidRPr="00FA187A" w:rsidRDefault="00FA187A" w:rsidP="00FA18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A187A">
              <w:rPr>
                <w:rFonts w:ascii="細明體" w:eastAsia="細明體" w:hAnsi="細明體" w:cs="細明體"/>
                <w:kern w:val="0"/>
                <w:szCs w:val="24"/>
              </w:rPr>
              <w:t>(2)法定盈餘公積、資本公積發放之現金(元/股)：0</w:t>
            </w:r>
          </w:p>
          <w:p w:rsidR="00FA187A" w:rsidRPr="00FA187A" w:rsidRDefault="00FA187A" w:rsidP="00FA18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A187A">
              <w:rPr>
                <w:rFonts w:ascii="細明體" w:eastAsia="細明體" w:hAnsi="細明體" w:cs="細明體"/>
                <w:kern w:val="0"/>
                <w:szCs w:val="24"/>
              </w:rPr>
              <w:t>(3)股東配發之現金(股利)總金額(元)：216,000,000</w:t>
            </w:r>
          </w:p>
          <w:p w:rsidR="00FA187A" w:rsidRPr="00FA187A" w:rsidRDefault="00FA187A" w:rsidP="00FA18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A187A">
              <w:rPr>
                <w:rFonts w:ascii="細明體" w:eastAsia="細明體" w:hAnsi="細明體" w:cs="細明體"/>
                <w:kern w:val="0"/>
                <w:szCs w:val="24"/>
              </w:rPr>
              <w:t>(4)盈餘轉增資配股(元/股)：0</w:t>
            </w:r>
          </w:p>
          <w:p w:rsidR="00FA187A" w:rsidRPr="00FA187A" w:rsidRDefault="00FA187A" w:rsidP="00FA18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A187A">
              <w:rPr>
                <w:rFonts w:ascii="細明體" w:eastAsia="細明體" w:hAnsi="細明體" w:cs="細明體"/>
                <w:kern w:val="0"/>
                <w:szCs w:val="24"/>
              </w:rPr>
              <w:t>(5)法定盈餘公積、資本公積轉增資配股(元/股)：0</w:t>
            </w:r>
          </w:p>
          <w:p w:rsidR="00FA187A" w:rsidRPr="00FA187A" w:rsidRDefault="00FA187A" w:rsidP="00FA18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A187A">
              <w:rPr>
                <w:rFonts w:ascii="細明體" w:eastAsia="細明體" w:hAnsi="細明體" w:cs="細明體"/>
                <w:kern w:val="0"/>
                <w:szCs w:val="24"/>
              </w:rPr>
              <w:t>(6)股東配股總股數(股)：0</w:t>
            </w:r>
          </w:p>
          <w:p w:rsidR="00FA187A" w:rsidRPr="00FA187A" w:rsidRDefault="00FA187A" w:rsidP="00FA18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A187A">
              <w:rPr>
                <w:rFonts w:ascii="細明體" w:eastAsia="細明體" w:hAnsi="細明體" w:cs="細明體"/>
                <w:kern w:val="0"/>
                <w:szCs w:val="24"/>
              </w:rPr>
              <w:t>5. 其他應敘明事項：無</w:t>
            </w:r>
          </w:p>
          <w:p w:rsidR="00FA187A" w:rsidRPr="00FA187A" w:rsidRDefault="00FA187A" w:rsidP="00FA187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A187A">
              <w:rPr>
                <w:rFonts w:ascii="細明體" w:eastAsia="細明體" w:hAnsi="細明體" w:cs="細明體"/>
                <w:kern w:val="0"/>
                <w:szCs w:val="24"/>
              </w:rPr>
              <w:t>6. 普通股每股面額欄位：新台幣            10.0000元</w:t>
            </w:r>
          </w:p>
        </w:tc>
      </w:tr>
    </w:tbl>
    <w:p w:rsidR="00FA187A" w:rsidRPr="00FA187A" w:rsidRDefault="00FA187A"/>
    <w:sectPr w:rsidR="00FA187A" w:rsidRPr="00FA18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7A"/>
    <w:rsid w:val="00FA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D012"/>
  <w15:chartTrackingRefBased/>
  <w15:docId w15:val="{424EAC1E-2F3A-49C2-813D-741B69C2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A18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A187A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2020-03-06T03:40:00Z</dcterms:created>
  <dcterms:modified xsi:type="dcterms:W3CDTF">2020-03-06T03:42:00Z</dcterms:modified>
</cp:coreProperties>
</file>