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</w:tblGrid>
      <w:tr w:rsidR="005715D7" w:rsidRPr="005715D7" w:rsidTr="005715D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  <w:r w:rsidRPr="005715D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本資料由　</w:t>
            </w:r>
            <w:r w:rsidRPr="005715D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(</w:t>
            </w:r>
            <w:r w:rsidRPr="005715D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上櫃公司</w:t>
            </w:r>
            <w:r w:rsidRPr="005715D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) </w:t>
            </w:r>
            <w:r w:rsidRPr="005715D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>杏昌生技</w:t>
            </w:r>
            <w:r w:rsidRPr="005715D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  <w:r w:rsidRPr="005715D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　公司提供</w:t>
            </w:r>
            <w:r w:rsidRPr="005715D7"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  <w:t xml:space="preserve"> </w:t>
            </w:r>
          </w:p>
        </w:tc>
      </w:tr>
      <w:tr w:rsidR="005715D7" w:rsidRPr="005715D7" w:rsidTr="005715D7">
        <w:tc>
          <w:tcPr>
            <w:tcW w:w="0" w:type="auto"/>
            <w:tcBorders>
              <w:top w:val="single" w:sz="6" w:space="0" w:color="FFFFFF"/>
              <w:left w:val="single" w:sz="6" w:space="0" w:color="E5E5E5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b/>
                <w:bCs/>
                <w:color w:val="0000FF"/>
                <w:kern w:val="0"/>
                <w:sz w:val="23"/>
                <w:szCs w:val="23"/>
              </w:rPr>
            </w:pPr>
          </w:p>
        </w:tc>
      </w:tr>
    </w:tbl>
    <w:p w:rsidR="005715D7" w:rsidRPr="005715D7" w:rsidRDefault="005715D7" w:rsidP="005715D7">
      <w:pPr>
        <w:widowControl/>
        <w:rPr>
          <w:rFonts w:ascii="Verdana" w:eastAsia="新細明體" w:hAnsi="Verdana" w:cs="新細明體"/>
          <w:vanish/>
          <w:color w:val="000000"/>
          <w:kern w:val="0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0"/>
        <w:gridCol w:w="1204"/>
        <w:gridCol w:w="1246"/>
        <w:gridCol w:w="1787"/>
        <w:gridCol w:w="1246"/>
        <w:gridCol w:w="1747"/>
      </w:tblGrid>
      <w:tr w:rsidR="005715D7" w:rsidRPr="005715D7" w:rsidTr="005715D7"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序號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發言日期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108/03/13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發言時間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09:30:21</w:t>
            </w:r>
          </w:p>
        </w:tc>
      </w:tr>
      <w:tr w:rsidR="005715D7" w:rsidRPr="005715D7" w:rsidTr="005715D7"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李映芬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發言人職稱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</w:t>
            </w: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管理處副總經理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發言人電話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 6626-1166#510</w:t>
            </w:r>
          </w:p>
        </w:tc>
      </w:tr>
      <w:tr w:rsidR="005715D7" w:rsidRPr="005715D7" w:rsidTr="005715D7"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主旨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 公告本公司申請延長現金增資發行普通股乙案暨公開募集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與發行國內第一次無擔保轉換公司債乙案之募集時間三個月業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經金管會核准在案</w:t>
            </w:r>
          </w:p>
        </w:tc>
      </w:tr>
      <w:tr w:rsidR="005715D7" w:rsidRPr="005715D7" w:rsidTr="005715D7"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符合條款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　第</w:t>
            </w: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53 </w:t>
            </w: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款</w:t>
            </w: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事實發生日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 xml:space="preserve"> 108/03/13 </w:t>
            </w:r>
          </w:p>
        </w:tc>
      </w:tr>
      <w:tr w:rsidR="005715D7" w:rsidRPr="005715D7" w:rsidTr="005715D7">
        <w:tc>
          <w:tcPr>
            <w:tcW w:w="0" w:type="auto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jc w:val="center"/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</w:pPr>
            <w:r w:rsidRPr="005715D7">
              <w:rPr>
                <w:rFonts w:ascii="Georgia" w:eastAsia="新細明體" w:hAnsi="Georgia" w:cs="新細明體"/>
                <w:color w:val="333333"/>
                <w:kern w:val="0"/>
                <w:sz w:val="18"/>
                <w:szCs w:val="18"/>
              </w:rPr>
              <w:t>說明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1.事實發生日:108/03/13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2.公司名稱:杏昌生技股份有限公司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3.與公司關係(請輸入本公司或子公司):本公司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4.相互持股比例:不適用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5.發生緣由: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本公司107年度現金增資發行普通股乙案暨公開募集與發行國內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第一次無擔保轉換公司債乙案，經向金融監督管理委員會證券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期貨局申請延長資金募集期間三個月至108年7月15日，業經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108年3月12日金管證發字第1080306178號函核准在案。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6.因應措施:無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7.其他應敘明事項: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承諾書: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杏昌生技股份有限公司(以下簡稱本公司)一○七年度現金增資發行　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普通股乙案暨募集與發行國內第一次無擔保轉換公司債乙案，業經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金融監督管理委員會108年1月15日金管證發字第1070348457號及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第10703484571號函申報生效在案。本公司因應國內資本市場行情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變化及尋求較佳的發行時點，並考量整體公司利益及股東權益，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 xml:space="preserve">本公司已向金融監督管理委員會證券期貨局申請延長現金增資發行　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普通股暨發行國內第一次無擔保轉換公司債之募集期間三個月，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為利資金募集得以順利完成，本公司董事長將依業經董事會之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授權，調整募集發行期間相關作業。本公司上述調整募集發行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期間，預期對原股東、員工以及認股人權益並無重大影響，然若原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股東、員工及認股人依法提出合理及具體理由主張其權利受損部份，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立承諾書人承諾將依法對因此而致權利受損之原股東、員工及認股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bookmarkStart w:id="0" w:name="_GoBack"/>
            <w:bookmarkEnd w:id="0"/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人負賠償責任。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此致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金融監督管理委員會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杏昌生技股份有限公司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lastRenderedPageBreak/>
              <w:t>董事長：李忠良</w:t>
            </w:r>
          </w:p>
          <w:p w:rsidR="005715D7" w:rsidRPr="005715D7" w:rsidRDefault="005715D7" w:rsidP="005715D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</w:pPr>
            <w:r w:rsidRPr="005715D7">
              <w:rPr>
                <w:rFonts w:ascii="細明體" w:eastAsia="細明體" w:hAnsi="細明體" w:cs="細明體"/>
                <w:color w:val="333333"/>
                <w:kern w:val="0"/>
                <w:szCs w:val="24"/>
              </w:rPr>
              <w:t>中華民國一○八年三月四日</w:t>
            </w:r>
          </w:p>
        </w:tc>
      </w:tr>
    </w:tbl>
    <w:p w:rsidR="001729D1" w:rsidRDefault="001729D1"/>
    <w:sectPr w:rsidR="001729D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D7"/>
    <w:rsid w:val="001729D1"/>
    <w:rsid w:val="00263573"/>
    <w:rsid w:val="0057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F0C1E"/>
  <w15:chartTrackingRefBased/>
  <w15:docId w15:val="{B2685AFF-19FB-487A-BA40-A19D6CEB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5715D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715D7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9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2019-03-13T01:31:00Z</dcterms:created>
  <dcterms:modified xsi:type="dcterms:W3CDTF">2019-03-13T01:32:00Z</dcterms:modified>
</cp:coreProperties>
</file>